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0F" w:rsidRPr="00582ECC" w:rsidRDefault="004B430F" w:rsidP="00EC4F62">
      <w:pPr>
        <w:spacing w:line="500" w:lineRule="exact"/>
        <w:jc w:val="center"/>
        <w:rPr>
          <w:rFonts w:eastAsia="黑体"/>
          <w:color w:val="000000" w:themeColor="text1"/>
          <w:sz w:val="32"/>
          <w:szCs w:val="32"/>
        </w:rPr>
      </w:pPr>
      <w:r w:rsidRPr="00582ECC">
        <w:rPr>
          <w:rFonts w:eastAsia="黑体" w:hint="eastAsia"/>
          <w:color w:val="000000" w:themeColor="text1"/>
          <w:sz w:val="32"/>
          <w:szCs w:val="32"/>
        </w:rPr>
        <w:t>湖南师范大学硕士研究生入学考试复试自命题考试大纲</w:t>
      </w:r>
    </w:p>
    <w:p w:rsidR="004B430F" w:rsidRPr="00582ECC" w:rsidRDefault="004B430F" w:rsidP="00EC4F62">
      <w:pPr>
        <w:spacing w:line="500" w:lineRule="exact"/>
        <w:jc w:val="center"/>
        <w:rPr>
          <w:rFonts w:eastAsia="方正书宋简体"/>
          <w:color w:val="000000" w:themeColor="text1"/>
          <w:sz w:val="24"/>
        </w:rPr>
      </w:pPr>
      <w:r w:rsidRPr="00582ECC">
        <w:rPr>
          <w:rFonts w:eastAsia="方正书宋简体" w:hint="eastAsia"/>
          <w:color w:val="000000" w:themeColor="text1"/>
          <w:sz w:val="24"/>
        </w:rPr>
        <w:t>考试科目代码：对外汉语复试笔试科目</w:t>
      </w:r>
      <w:r w:rsidRPr="00582ECC">
        <w:rPr>
          <w:rFonts w:eastAsia="方正书宋简体"/>
          <w:color w:val="000000" w:themeColor="text1"/>
          <w:sz w:val="24"/>
        </w:rPr>
        <w:t xml:space="preserve">      </w:t>
      </w:r>
      <w:r w:rsidRPr="00582ECC">
        <w:rPr>
          <w:rFonts w:eastAsia="方正书宋简体" w:hint="eastAsia"/>
          <w:color w:val="000000" w:themeColor="text1"/>
          <w:sz w:val="24"/>
        </w:rPr>
        <w:t>考试科目名称：对外汉语教学概论</w:t>
      </w:r>
    </w:p>
    <w:p w:rsidR="004B430F" w:rsidRPr="00582ECC" w:rsidRDefault="004B430F" w:rsidP="000C399A">
      <w:pPr>
        <w:autoSpaceDE w:val="0"/>
        <w:autoSpaceDN w:val="0"/>
        <w:adjustRightInd w:val="0"/>
        <w:spacing w:line="270" w:lineRule="exact"/>
        <w:jc w:val="left"/>
        <w:rPr>
          <w:b/>
          <w:color w:val="000000" w:themeColor="text1"/>
          <w:kern w:val="0"/>
          <w:sz w:val="18"/>
        </w:rPr>
      </w:pPr>
    </w:p>
    <w:p w:rsidR="004B430F" w:rsidRPr="00582ECC" w:rsidRDefault="004B430F" w:rsidP="00582ECC">
      <w:pPr>
        <w:spacing w:beforeLines="50" w:afterLines="50" w:line="312" w:lineRule="auto"/>
        <w:rPr>
          <w:rFonts w:eastAsia="方正书宋简体"/>
          <w:color w:val="000000" w:themeColor="text1"/>
          <w:sz w:val="24"/>
        </w:rPr>
      </w:pPr>
      <w:r w:rsidRPr="00582ECC">
        <w:rPr>
          <w:rFonts w:eastAsia="方正书宋简体" w:hint="eastAsia"/>
          <w:color w:val="000000" w:themeColor="text1"/>
          <w:sz w:val="24"/>
        </w:rPr>
        <w:t>一、考试形式与试卷结构</w:t>
      </w:r>
    </w:p>
    <w:p w:rsidR="004B430F" w:rsidRPr="00582ECC" w:rsidRDefault="004B430F" w:rsidP="00582ECC">
      <w:pPr>
        <w:spacing w:beforeLines="50" w:afterLines="50" w:line="312" w:lineRule="auto"/>
        <w:ind w:firstLineChars="200" w:firstLine="480"/>
        <w:rPr>
          <w:rFonts w:eastAsia="方正书宋简体"/>
          <w:color w:val="000000" w:themeColor="text1"/>
          <w:sz w:val="24"/>
        </w:rPr>
      </w:pPr>
      <w:r w:rsidRPr="00582ECC">
        <w:rPr>
          <w:rFonts w:eastAsia="方正书宋简体"/>
          <w:color w:val="000000" w:themeColor="text1"/>
          <w:sz w:val="24"/>
        </w:rPr>
        <w:t>1)</w:t>
      </w:r>
      <w:r w:rsidRPr="00582ECC">
        <w:rPr>
          <w:rFonts w:eastAsia="方正书宋简体" w:hint="eastAsia"/>
          <w:color w:val="000000" w:themeColor="text1"/>
          <w:sz w:val="24"/>
        </w:rPr>
        <w:t>试卷成绩及考试时间</w:t>
      </w:r>
    </w:p>
    <w:p w:rsidR="004B430F" w:rsidRPr="00582ECC" w:rsidRDefault="004B430F" w:rsidP="00582ECC">
      <w:pPr>
        <w:spacing w:beforeLines="50" w:afterLines="50" w:line="312" w:lineRule="auto"/>
        <w:ind w:firstLineChars="200" w:firstLine="480"/>
        <w:rPr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考试时间为</w:t>
      </w:r>
      <w:r w:rsidRPr="00582ECC">
        <w:rPr>
          <w:color w:val="000000" w:themeColor="text1"/>
          <w:kern w:val="0"/>
          <w:sz w:val="24"/>
          <w:lang w:bidi="hi-IN"/>
        </w:rPr>
        <w:t>180</w:t>
      </w: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分钟。</w:t>
      </w:r>
    </w:p>
    <w:p w:rsidR="004B430F" w:rsidRPr="00582ECC" w:rsidRDefault="004B430F" w:rsidP="00582ECC">
      <w:pPr>
        <w:spacing w:beforeLines="50" w:afterLines="50" w:line="312" w:lineRule="auto"/>
        <w:ind w:firstLineChars="200" w:firstLine="480"/>
        <w:rPr>
          <w:rFonts w:eastAsia="方正书宋简体"/>
          <w:color w:val="000000" w:themeColor="text1"/>
          <w:sz w:val="24"/>
        </w:rPr>
      </w:pPr>
      <w:r w:rsidRPr="00582ECC">
        <w:rPr>
          <w:rFonts w:eastAsia="方正书宋简体"/>
          <w:color w:val="000000" w:themeColor="text1"/>
          <w:sz w:val="24"/>
        </w:rPr>
        <w:t>2)</w:t>
      </w:r>
      <w:r w:rsidRPr="00582ECC">
        <w:rPr>
          <w:rFonts w:eastAsia="方正书宋简体" w:hint="eastAsia"/>
          <w:color w:val="000000" w:themeColor="text1"/>
          <w:sz w:val="24"/>
        </w:rPr>
        <w:t>答题方式</w:t>
      </w:r>
    </w:p>
    <w:p w:rsidR="004B430F" w:rsidRPr="00582ECC" w:rsidRDefault="004B430F" w:rsidP="00582ECC">
      <w:pPr>
        <w:spacing w:beforeLines="50" w:afterLines="50" w:line="312" w:lineRule="auto"/>
        <w:ind w:firstLineChars="200" w:firstLine="480"/>
        <w:rPr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答题方式为闭卷、笔试。</w:t>
      </w:r>
    </w:p>
    <w:p w:rsidR="004B430F" w:rsidRPr="00582ECC" w:rsidRDefault="004B430F" w:rsidP="00582ECC">
      <w:pPr>
        <w:spacing w:beforeLines="50" w:afterLines="50" w:line="312" w:lineRule="auto"/>
        <w:ind w:firstLineChars="200" w:firstLine="480"/>
        <w:rPr>
          <w:rFonts w:eastAsia="方正书宋简体"/>
          <w:color w:val="000000" w:themeColor="text1"/>
          <w:sz w:val="24"/>
        </w:rPr>
      </w:pPr>
      <w:r w:rsidRPr="00582ECC">
        <w:rPr>
          <w:rFonts w:eastAsia="方正书宋简体"/>
          <w:color w:val="000000" w:themeColor="text1"/>
          <w:sz w:val="24"/>
        </w:rPr>
        <w:t>3)</w:t>
      </w:r>
      <w:r w:rsidRPr="00582ECC">
        <w:rPr>
          <w:rFonts w:eastAsia="方正书宋简体" w:hint="eastAsia"/>
          <w:color w:val="000000" w:themeColor="text1"/>
          <w:sz w:val="24"/>
        </w:rPr>
        <w:t>试卷内容结构</w:t>
      </w:r>
    </w:p>
    <w:p w:rsidR="004B430F" w:rsidRPr="00582ECC" w:rsidRDefault="004B430F" w:rsidP="00582ECC">
      <w:pPr>
        <w:spacing w:beforeLines="50" w:afterLines="50" w:line="312" w:lineRule="auto"/>
        <w:ind w:firstLineChars="200" w:firstLine="480"/>
        <w:rPr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各部分内容所占分值为：</w:t>
      </w:r>
    </w:p>
    <w:p w:rsidR="004B430F" w:rsidRPr="00582ECC" w:rsidRDefault="004B430F" w:rsidP="00582ECC">
      <w:pPr>
        <w:spacing w:beforeLines="50" w:afterLines="50" w:line="312" w:lineRule="auto"/>
        <w:ind w:firstLineChars="200" w:firstLine="480"/>
        <w:rPr>
          <w:color w:val="000000" w:themeColor="text1"/>
          <w:kern w:val="0"/>
          <w:sz w:val="24"/>
          <w:lang w:bidi="hi-IN"/>
        </w:rPr>
      </w:pPr>
      <w:r w:rsidRPr="00582ECC">
        <w:rPr>
          <w:color w:val="000000" w:themeColor="text1"/>
          <w:kern w:val="0"/>
          <w:sz w:val="24"/>
          <w:lang w:bidi="hi-IN"/>
        </w:rPr>
        <w:t xml:space="preserve">  </w:t>
      </w:r>
      <w:r w:rsidRPr="00582ECC">
        <w:rPr>
          <w:rFonts w:hint="eastAsia"/>
          <w:color w:val="000000" w:themeColor="text1"/>
          <w:kern w:val="0"/>
          <w:sz w:val="24"/>
          <w:lang w:bidi="hi-IN"/>
        </w:rPr>
        <w:t>对外汉语教学概论</w:t>
      </w:r>
      <w:r w:rsidRPr="00582ECC">
        <w:rPr>
          <w:color w:val="000000" w:themeColor="text1"/>
          <w:kern w:val="0"/>
          <w:sz w:val="24"/>
          <w:lang w:bidi="hi-IN"/>
        </w:rPr>
        <w:t xml:space="preserve">    </w:t>
      </w: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约</w:t>
      </w:r>
      <w:r w:rsidRPr="00582ECC">
        <w:rPr>
          <w:rFonts w:hAnsi="宋体"/>
          <w:color w:val="000000" w:themeColor="text1"/>
          <w:kern w:val="0"/>
          <w:sz w:val="24"/>
          <w:lang w:bidi="hi-IN"/>
        </w:rPr>
        <w:t>70</w:t>
      </w:r>
      <w:r w:rsidR="00977C83" w:rsidRPr="00582ECC">
        <w:rPr>
          <w:rFonts w:hAnsi="宋体" w:hint="eastAsia"/>
          <w:color w:val="000000" w:themeColor="text1"/>
          <w:kern w:val="0"/>
          <w:sz w:val="24"/>
          <w:lang w:bidi="hi-IN"/>
        </w:rPr>
        <w:t>%</w:t>
      </w:r>
    </w:p>
    <w:p w:rsidR="004B430F" w:rsidRPr="00582ECC" w:rsidRDefault="004B430F" w:rsidP="00582ECC">
      <w:pPr>
        <w:spacing w:beforeLines="50" w:afterLines="50" w:line="312" w:lineRule="auto"/>
        <w:ind w:firstLineChars="200" w:firstLine="480"/>
        <w:rPr>
          <w:color w:val="000000" w:themeColor="text1"/>
          <w:kern w:val="0"/>
          <w:sz w:val="24"/>
          <w:lang w:bidi="hi-IN"/>
        </w:rPr>
      </w:pPr>
      <w:r w:rsidRPr="00582ECC">
        <w:rPr>
          <w:color w:val="000000" w:themeColor="text1"/>
          <w:kern w:val="0"/>
          <w:sz w:val="24"/>
          <w:lang w:bidi="hi-IN"/>
        </w:rPr>
        <w:t xml:space="preserve">  </w:t>
      </w:r>
      <w:r w:rsidRPr="00582ECC">
        <w:rPr>
          <w:rFonts w:hint="eastAsia"/>
          <w:color w:val="000000" w:themeColor="text1"/>
          <w:kern w:val="0"/>
          <w:sz w:val="24"/>
          <w:lang w:bidi="hi-IN"/>
        </w:rPr>
        <w:t>实践运用</w:t>
      </w:r>
      <w:r w:rsidRPr="00582ECC">
        <w:rPr>
          <w:color w:val="000000" w:themeColor="text1"/>
          <w:kern w:val="0"/>
          <w:sz w:val="24"/>
          <w:lang w:bidi="hi-IN"/>
        </w:rPr>
        <w:t xml:space="preserve">    </w:t>
      </w:r>
      <w:r w:rsidRPr="00582ECC">
        <w:rPr>
          <w:rFonts w:hint="eastAsia"/>
          <w:color w:val="000000" w:themeColor="text1"/>
          <w:kern w:val="0"/>
          <w:sz w:val="24"/>
          <w:lang w:bidi="hi-IN"/>
        </w:rPr>
        <w:t>约</w:t>
      </w:r>
      <w:r w:rsidRPr="00582ECC">
        <w:rPr>
          <w:color w:val="000000" w:themeColor="text1"/>
          <w:kern w:val="0"/>
          <w:sz w:val="24"/>
          <w:lang w:bidi="hi-IN"/>
        </w:rPr>
        <w:t>30</w:t>
      </w:r>
      <w:r w:rsidR="00977C83" w:rsidRPr="00582ECC">
        <w:rPr>
          <w:rFonts w:hint="eastAsia"/>
          <w:color w:val="000000" w:themeColor="text1"/>
          <w:kern w:val="0"/>
          <w:sz w:val="24"/>
          <w:lang w:bidi="hi-IN"/>
        </w:rPr>
        <w:t>%</w:t>
      </w:r>
    </w:p>
    <w:p w:rsidR="004B430F" w:rsidRPr="00582ECC" w:rsidRDefault="004B430F" w:rsidP="00582ECC">
      <w:pPr>
        <w:spacing w:beforeLines="50" w:afterLines="50" w:line="312" w:lineRule="auto"/>
        <w:ind w:firstLineChars="200" w:firstLine="480"/>
        <w:rPr>
          <w:rFonts w:eastAsia="方正书宋简体"/>
          <w:color w:val="000000" w:themeColor="text1"/>
          <w:sz w:val="24"/>
        </w:rPr>
      </w:pPr>
      <w:r w:rsidRPr="00582ECC">
        <w:rPr>
          <w:rFonts w:eastAsia="方正书宋简体"/>
          <w:color w:val="000000" w:themeColor="text1"/>
          <w:sz w:val="24"/>
        </w:rPr>
        <w:t>4)</w:t>
      </w:r>
      <w:r w:rsidRPr="00582ECC">
        <w:rPr>
          <w:rFonts w:eastAsia="方正书宋简体" w:hint="eastAsia"/>
          <w:color w:val="000000" w:themeColor="text1"/>
          <w:sz w:val="24"/>
        </w:rPr>
        <w:t>题型结构</w:t>
      </w:r>
    </w:p>
    <w:p w:rsidR="00D3000D" w:rsidRPr="00582ECC" w:rsidRDefault="004B430F" w:rsidP="00582ECC">
      <w:pPr>
        <w:spacing w:beforeLines="50" w:afterLines="50" w:line="312" w:lineRule="auto"/>
        <w:ind w:firstLineChars="200" w:firstLine="480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简答题：</w:t>
      </w:r>
      <w:r w:rsidRPr="00582ECC">
        <w:rPr>
          <w:rFonts w:hAnsi="宋体"/>
          <w:color w:val="000000" w:themeColor="text1"/>
          <w:kern w:val="0"/>
          <w:sz w:val="24"/>
          <w:lang w:bidi="hi-IN"/>
        </w:rPr>
        <w:t>2</w:t>
      </w: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小题，</w:t>
      </w:r>
      <w:r w:rsidR="00D3000D" w:rsidRPr="00582ECC">
        <w:rPr>
          <w:rFonts w:hAnsi="宋体" w:hint="eastAsia"/>
          <w:color w:val="000000" w:themeColor="text1"/>
          <w:kern w:val="0"/>
          <w:sz w:val="24"/>
          <w:lang w:bidi="hi-IN"/>
        </w:rPr>
        <w:t>各计</w:t>
      </w:r>
      <w:r w:rsidR="00D3000D" w:rsidRPr="00582ECC">
        <w:rPr>
          <w:rFonts w:hAnsi="宋体" w:hint="eastAsia"/>
          <w:color w:val="000000" w:themeColor="text1"/>
          <w:kern w:val="0"/>
          <w:sz w:val="24"/>
          <w:lang w:bidi="hi-IN"/>
        </w:rPr>
        <w:t>10%</w:t>
      </w:r>
      <w:r w:rsidR="00D3000D" w:rsidRPr="00582ECC">
        <w:rPr>
          <w:rFonts w:hAnsi="宋体" w:hint="eastAsia"/>
          <w:color w:val="000000" w:themeColor="text1"/>
          <w:kern w:val="0"/>
          <w:sz w:val="24"/>
          <w:lang w:bidi="hi-IN"/>
        </w:rPr>
        <w:t>，共计</w:t>
      </w:r>
      <w:r w:rsidR="00D3000D" w:rsidRPr="00582ECC">
        <w:rPr>
          <w:rFonts w:hAnsi="宋体" w:hint="eastAsia"/>
          <w:color w:val="000000" w:themeColor="text1"/>
          <w:kern w:val="0"/>
          <w:sz w:val="24"/>
          <w:lang w:bidi="hi-IN"/>
        </w:rPr>
        <w:t>20%</w:t>
      </w:r>
    </w:p>
    <w:p w:rsidR="00D3000D" w:rsidRPr="00582ECC" w:rsidRDefault="004B430F" w:rsidP="00582ECC">
      <w:pPr>
        <w:spacing w:beforeLines="50" w:afterLines="50" w:line="312" w:lineRule="auto"/>
        <w:ind w:firstLineChars="200" w:firstLine="480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论述题：</w:t>
      </w:r>
      <w:r w:rsidRPr="00582ECC">
        <w:rPr>
          <w:rFonts w:hAnsi="宋体"/>
          <w:color w:val="000000" w:themeColor="text1"/>
          <w:kern w:val="0"/>
          <w:sz w:val="24"/>
          <w:lang w:bidi="hi-IN"/>
        </w:rPr>
        <w:t>2</w:t>
      </w: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小题，</w:t>
      </w:r>
      <w:r w:rsidR="00D3000D" w:rsidRPr="00582ECC">
        <w:rPr>
          <w:rFonts w:hAnsi="宋体" w:hint="eastAsia"/>
          <w:color w:val="000000" w:themeColor="text1"/>
          <w:kern w:val="0"/>
          <w:sz w:val="24"/>
          <w:lang w:bidi="hi-IN"/>
        </w:rPr>
        <w:t>各计</w:t>
      </w:r>
      <w:r w:rsidR="00D3000D" w:rsidRPr="00582ECC">
        <w:rPr>
          <w:rFonts w:hAnsi="宋体" w:hint="eastAsia"/>
          <w:color w:val="000000" w:themeColor="text1"/>
          <w:kern w:val="0"/>
          <w:sz w:val="24"/>
          <w:lang w:bidi="hi-IN"/>
        </w:rPr>
        <w:t>25%</w:t>
      </w:r>
      <w:r w:rsidR="00D3000D" w:rsidRPr="00582ECC">
        <w:rPr>
          <w:rFonts w:hAnsi="宋体" w:hint="eastAsia"/>
          <w:color w:val="000000" w:themeColor="text1"/>
          <w:kern w:val="0"/>
          <w:sz w:val="24"/>
          <w:lang w:bidi="hi-IN"/>
        </w:rPr>
        <w:t>，共计</w:t>
      </w:r>
      <w:r w:rsidR="00D3000D" w:rsidRPr="00582ECC">
        <w:rPr>
          <w:rFonts w:hAnsi="宋体" w:hint="eastAsia"/>
          <w:color w:val="000000" w:themeColor="text1"/>
          <w:kern w:val="0"/>
          <w:sz w:val="24"/>
          <w:lang w:bidi="hi-IN"/>
        </w:rPr>
        <w:t>50%</w:t>
      </w:r>
    </w:p>
    <w:p w:rsidR="004B430F" w:rsidRPr="00582ECC" w:rsidRDefault="004B430F" w:rsidP="00582ECC">
      <w:pPr>
        <w:spacing w:beforeLines="50" w:afterLines="50" w:line="312" w:lineRule="auto"/>
        <w:ind w:firstLineChars="200" w:firstLine="480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运用题：</w:t>
      </w:r>
      <w:r w:rsidRPr="00582ECC">
        <w:rPr>
          <w:rFonts w:hAnsi="宋体"/>
          <w:color w:val="000000" w:themeColor="text1"/>
          <w:kern w:val="0"/>
          <w:sz w:val="24"/>
          <w:lang w:bidi="hi-IN"/>
        </w:rPr>
        <w:t>1~2</w:t>
      </w: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小题，</w:t>
      </w:r>
      <w:r w:rsidR="00D3000D" w:rsidRPr="00582ECC">
        <w:rPr>
          <w:rFonts w:hAnsi="宋体" w:hint="eastAsia"/>
          <w:color w:val="000000" w:themeColor="text1"/>
          <w:kern w:val="0"/>
          <w:sz w:val="24"/>
          <w:lang w:bidi="hi-IN"/>
        </w:rPr>
        <w:t>共计</w:t>
      </w:r>
      <w:r w:rsidR="00D3000D" w:rsidRPr="00582ECC">
        <w:rPr>
          <w:rFonts w:hAnsi="宋体" w:hint="eastAsia"/>
          <w:color w:val="000000" w:themeColor="text1"/>
          <w:kern w:val="0"/>
          <w:sz w:val="24"/>
          <w:lang w:bidi="hi-IN"/>
        </w:rPr>
        <w:t>30%</w:t>
      </w:r>
    </w:p>
    <w:p w:rsidR="004B430F" w:rsidRPr="00582ECC" w:rsidRDefault="004B430F" w:rsidP="00582ECC">
      <w:pPr>
        <w:spacing w:beforeLines="50" w:afterLines="50" w:line="312" w:lineRule="auto"/>
        <w:rPr>
          <w:rFonts w:eastAsia="方正书宋简体"/>
          <w:color w:val="000000" w:themeColor="text1"/>
          <w:sz w:val="24"/>
        </w:rPr>
      </w:pPr>
      <w:r w:rsidRPr="00582ECC">
        <w:rPr>
          <w:rFonts w:eastAsia="方正书宋简体" w:hint="eastAsia"/>
          <w:color w:val="000000" w:themeColor="text1"/>
          <w:sz w:val="24"/>
        </w:rPr>
        <w:t>二、考试内容与考试要求</w:t>
      </w:r>
    </w:p>
    <w:p w:rsidR="004B430F" w:rsidRPr="00582ECC" w:rsidRDefault="004B430F" w:rsidP="00582ECC">
      <w:pPr>
        <w:spacing w:beforeLines="50" w:afterLines="50" w:line="312" w:lineRule="auto"/>
        <w:rPr>
          <w:rFonts w:eastAsia="方正书宋简体"/>
          <w:color w:val="000000" w:themeColor="text1"/>
          <w:sz w:val="24"/>
        </w:rPr>
      </w:pPr>
      <w:r w:rsidRPr="00582ECC">
        <w:rPr>
          <w:rFonts w:eastAsia="方正书宋简体" w:hint="eastAsia"/>
          <w:color w:val="000000" w:themeColor="text1"/>
          <w:sz w:val="24"/>
        </w:rPr>
        <w:t>考试目标：</w:t>
      </w:r>
    </w:p>
    <w:p w:rsidR="004B430F" w:rsidRPr="00582ECC" w:rsidRDefault="004B430F" w:rsidP="00582ECC">
      <w:pPr>
        <w:spacing w:beforeLines="50" w:afterLines="50" w:line="312" w:lineRule="auto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/>
          <w:color w:val="000000" w:themeColor="text1"/>
          <w:kern w:val="0"/>
          <w:sz w:val="24"/>
          <w:lang w:bidi="hi-IN"/>
        </w:rPr>
        <w:t>1.</w:t>
      </w: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了解对外汉语教学的语言学、教育学、心理学、文化学基础</w:t>
      </w:r>
    </w:p>
    <w:p w:rsidR="004B430F" w:rsidRPr="00582ECC" w:rsidRDefault="004B430F" w:rsidP="00582ECC">
      <w:pPr>
        <w:spacing w:beforeLines="50" w:afterLines="50" w:line="312" w:lineRule="auto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/>
          <w:color w:val="000000" w:themeColor="text1"/>
          <w:kern w:val="0"/>
          <w:sz w:val="24"/>
          <w:lang w:bidi="hi-IN"/>
        </w:rPr>
        <w:t>2.</w:t>
      </w: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掌握语言习得理论，尤其是第二语言习得理论</w:t>
      </w:r>
    </w:p>
    <w:p w:rsidR="004B430F" w:rsidRPr="00582ECC" w:rsidRDefault="004B430F" w:rsidP="00582ECC">
      <w:pPr>
        <w:spacing w:beforeLines="50" w:afterLines="50" w:line="312" w:lineRule="auto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/>
          <w:color w:val="000000" w:themeColor="text1"/>
          <w:kern w:val="0"/>
          <w:sz w:val="24"/>
          <w:lang w:bidi="hi-IN"/>
        </w:rPr>
        <w:t>3.</w:t>
      </w: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掌握对外汉语教学的方法、理论及其应用</w:t>
      </w:r>
    </w:p>
    <w:p w:rsidR="004B430F" w:rsidRPr="00582ECC" w:rsidRDefault="004B430F" w:rsidP="00582ECC">
      <w:pPr>
        <w:spacing w:beforeLines="50" w:afterLines="50" w:line="312" w:lineRule="auto"/>
        <w:rPr>
          <w:rFonts w:eastAsia="方正书宋简体"/>
          <w:color w:val="000000" w:themeColor="text1"/>
          <w:sz w:val="24"/>
        </w:rPr>
      </w:pPr>
      <w:r w:rsidRPr="00582ECC">
        <w:rPr>
          <w:rFonts w:eastAsia="方正书宋简体" w:hint="eastAsia"/>
          <w:color w:val="000000" w:themeColor="text1"/>
          <w:sz w:val="24"/>
        </w:rPr>
        <w:t>考试内容</w:t>
      </w:r>
    </w:p>
    <w:p w:rsidR="004B430F" w:rsidRPr="00582ECC" w:rsidRDefault="004B430F" w:rsidP="00582ECC">
      <w:pPr>
        <w:pStyle w:val="a5"/>
        <w:numPr>
          <w:ilvl w:val="0"/>
          <w:numId w:val="2"/>
        </w:numPr>
        <w:spacing w:beforeLines="50" w:afterLines="50" w:line="312" w:lineRule="auto"/>
        <w:ind w:firstLineChars="0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对外汉语教学概说</w:t>
      </w:r>
    </w:p>
    <w:p w:rsidR="004B430F" w:rsidRPr="00582ECC" w:rsidRDefault="004B430F" w:rsidP="00582ECC">
      <w:pPr>
        <w:pStyle w:val="a5"/>
        <w:numPr>
          <w:ilvl w:val="0"/>
          <w:numId w:val="3"/>
        </w:numPr>
        <w:spacing w:beforeLines="50" w:afterLines="50" w:line="312" w:lineRule="auto"/>
        <w:ind w:firstLineChars="0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对“对外汉语教学”的理解和认识</w:t>
      </w:r>
    </w:p>
    <w:p w:rsidR="004B430F" w:rsidRPr="00582ECC" w:rsidRDefault="004B430F" w:rsidP="00582ECC">
      <w:pPr>
        <w:pStyle w:val="a5"/>
        <w:numPr>
          <w:ilvl w:val="0"/>
          <w:numId w:val="3"/>
        </w:numPr>
        <w:spacing w:beforeLines="50" w:afterLines="50" w:line="312" w:lineRule="auto"/>
        <w:ind w:firstLineChars="0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汉语作为第二语言教学的发展和现状</w:t>
      </w:r>
    </w:p>
    <w:p w:rsidR="004B430F" w:rsidRPr="00582ECC" w:rsidRDefault="004B430F" w:rsidP="00582ECC">
      <w:pPr>
        <w:pStyle w:val="a5"/>
        <w:numPr>
          <w:ilvl w:val="0"/>
          <w:numId w:val="2"/>
        </w:numPr>
        <w:spacing w:beforeLines="50" w:afterLines="50" w:line="312" w:lineRule="auto"/>
        <w:ind w:firstLineChars="0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lastRenderedPageBreak/>
        <w:t>对外汉语教学的相关基础</w:t>
      </w:r>
    </w:p>
    <w:p w:rsidR="004B430F" w:rsidRPr="00582ECC" w:rsidRDefault="004B430F" w:rsidP="00582ECC">
      <w:pPr>
        <w:pStyle w:val="a5"/>
        <w:numPr>
          <w:ilvl w:val="0"/>
          <w:numId w:val="4"/>
        </w:numPr>
        <w:spacing w:beforeLines="50" w:afterLines="50" w:line="312" w:lineRule="auto"/>
        <w:ind w:firstLineChars="0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对外汉语教学的语言学基础和教育学基础</w:t>
      </w:r>
    </w:p>
    <w:p w:rsidR="004B430F" w:rsidRPr="00582ECC" w:rsidRDefault="004B430F" w:rsidP="00582ECC">
      <w:pPr>
        <w:pStyle w:val="a5"/>
        <w:numPr>
          <w:ilvl w:val="0"/>
          <w:numId w:val="4"/>
        </w:numPr>
        <w:spacing w:beforeLines="50" w:afterLines="50" w:line="312" w:lineRule="auto"/>
        <w:ind w:firstLineChars="0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对外汉语教学的心理学基础和文化学基础</w:t>
      </w:r>
    </w:p>
    <w:p w:rsidR="004B430F" w:rsidRPr="00582ECC" w:rsidRDefault="004B430F" w:rsidP="00582ECC">
      <w:pPr>
        <w:pStyle w:val="a5"/>
        <w:numPr>
          <w:ilvl w:val="0"/>
          <w:numId w:val="2"/>
        </w:numPr>
        <w:spacing w:beforeLines="50" w:afterLines="50" w:line="312" w:lineRule="auto"/>
        <w:ind w:firstLineChars="0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语言习得</w:t>
      </w:r>
    </w:p>
    <w:p w:rsidR="004B430F" w:rsidRPr="00582ECC" w:rsidRDefault="004B430F" w:rsidP="00582ECC">
      <w:pPr>
        <w:pStyle w:val="a5"/>
        <w:numPr>
          <w:ilvl w:val="0"/>
          <w:numId w:val="5"/>
        </w:numPr>
        <w:spacing w:beforeLines="50" w:afterLines="50" w:line="312" w:lineRule="auto"/>
        <w:ind w:firstLineChars="0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语言习得理论</w:t>
      </w:r>
    </w:p>
    <w:p w:rsidR="004B430F" w:rsidRPr="00582ECC" w:rsidRDefault="004B430F" w:rsidP="00582ECC">
      <w:pPr>
        <w:pStyle w:val="a5"/>
        <w:numPr>
          <w:ilvl w:val="0"/>
          <w:numId w:val="5"/>
        </w:numPr>
        <w:spacing w:beforeLines="50" w:afterLines="50" w:line="312" w:lineRule="auto"/>
        <w:ind w:firstLineChars="0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第二语言习得研究</w:t>
      </w:r>
    </w:p>
    <w:p w:rsidR="004B430F" w:rsidRPr="00582ECC" w:rsidRDefault="004B430F" w:rsidP="00582ECC">
      <w:pPr>
        <w:pStyle w:val="a5"/>
        <w:numPr>
          <w:ilvl w:val="0"/>
          <w:numId w:val="2"/>
        </w:numPr>
        <w:spacing w:beforeLines="50" w:afterLines="50" w:line="312" w:lineRule="auto"/>
        <w:ind w:firstLineChars="0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对外汉语教学</w:t>
      </w:r>
    </w:p>
    <w:p w:rsidR="004B430F" w:rsidRPr="00582ECC" w:rsidRDefault="004B430F" w:rsidP="00582ECC">
      <w:pPr>
        <w:pStyle w:val="a5"/>
        <w:numPr>
          <w:ilvl w:val="0"/>
          <w:numId w:val="6"/>
        </w:numPr>
        <w:spacing w:beforeLines="50" w:afterLines="50" w:line="312" w:lineRule="auto"/>
        <w:ind w:firstLineChars="0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第二语言教学法的主要流派及发展趋向</w:t>
      </w:r>
    </w:p>
    <w:p w:rsidR="004B430F" w:rsidRPr="00582ECC" w:rsidRDefault="004B430F" w:rsidP="00582ECC">
      <w:pPr>
        <w:pStyle w:val="a5"/>
        <w:numPr>
          <w:ilvl w:val="0"/>
          <w:numId w:val="6"/>
        </w:numPr>
        <w:spacing w:beforeLines="50" w:afterLines="50" w:line="312" w:lineRule="auto"/>
        <w:ind w:firstLineChars="0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对外汉语教学的理论和应用</w:t>
      </w:r>
    </w:p>
    <w:p w:rsidR="004B430F" w:rsidRPr="00582ECC" w:rsidRDefault="004B430F" w:rsidP="00582ECC">
      <w:pPr>
        <w:spacing w:beforeLines="50" w:afterLines="50" w:line="312" w:lineRule="auto"/>
        <w:rPr>
          <w:rFonts w:eastAsia="方正书宋简体"/>
          <w:color w:val="000000" w:themeColor="text1"/>
          <w:sz w:val="24"/>
        </w:rPr>
      </w:pPr>
      <w:r w:rsidRPr="00582ECC">
        <w:rPr>
          <w:rFonts w:eastAsia="方正书宋简体" w:hint="eastAsia"/>
          <w:color w:val="000000" w:themeColor="text1"/>
          <w:sz w:val="24"/>
        </w:rPr>
        <w:t>三、参考书目</w:t>
      </w:r>
    </w:p>
    <w:p w:rsidR="004B430F" w:rsidRPr="00582ECC" w:rsidRDefault="004B430F" w:rsidP="007423D8">
      <w:pPr>
        <w:pStyle w:val="a5"/>
        <w:spacing w:beforeLines="50" w:afterLines="50" w:line="312" w:lineRule="auto"/>
        <w:ind w:left="360" w:firstLineChars="0" w:firstLine="0"/>
        <w:rPr>
          <w:rFonts w:hAnsi="宋体"/>
          <w:color w:val="000000" w:themeColor="text1"/>
          <w:kern w:val="0"/>
          <w:sz w:val="24"/>
          <w:lang w:bidi="hi-IN"/>
        </w:rPr>
      </w:pP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刘珣，对外汉语教育学引论，北京语言大学出版社，</w:t>
      </w:r>
      <w:r w:rsidRPr="00582ECC">
        <w:rPr>
          <w:rFonts w:hAnsi="宋体"/>
          <w:color w:val="000000" w:themeColor="text1"/>
          <w:kern w:val="0"/>
          <w:sz w:val="24"/>
          <w:lang w:bidi="hi-IN"/>
        </w:rPr>
        <w:t>2010</w:t>
      </w:r>
      <w:r w:rsidRPr="00582ECC">
        <w:rPr>
          <w:rFonts w:hAnsi="宋体" w:hint="eastAsia"/>
          <w:color w:val="000000" w:themeColor="text1"/>
          <w:kern w:val="0"/>
          <w:sz w:val="24"/>
          <w:lang w:bidi="hi-IN"/>
        </w:rPr>
        <w:t>年</w:t>
      </w:r>
    </w:p>
    <w:sectPr w:rsidR="004B430F" w:rsidRPr="00582ECC" w:rsidSect="00B857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E5A" w:rsidRDefault="00245E5A" w:rsidP="00DD3BBF">
      <w:r>
        <w:separator/>
      </w:r>
    </w:p>
  </w:endnote>
  <w:endnote w:type="continuationSeparator" w:id="1">
    <w:p w:rsidR="00245E5A" w:rsidRDefault="00245E5A" w:rsidP="00DD3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E5A" w:rsidRDefault="00245E5A" w:rsidP="00DD3BBF">
      <w:r>
        <w:separator/>
      </w:r>
    </w:p>
  </w:footnote>
  <w:footnote w:type="continuationSeparator" w:id="1">
    <w:p w:rsidR="00245E5A" w:rsidRDefault="00245E5A" w:rsidP="00DD3B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E167E"/>
    <w:multiLevelType w:val="hybridMultilevel"/>
    <w:tmpl w:val="4D52A43E"/>
    <w:lvl w:ilvl="0" w:tplc="1E74A9D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DB01D48"/>
    <w:multiLevelType w:val="hybridMultilevel"/>
    <w:tmpl w:val="62B2B1A4"/>
    <w:lvl w:ilvl="0" w:tplc="744E5B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6085A09"/>
    <w:multiLevelType w:val="hybridMultilevel"/>
    <w:tmpl w:val="2E18A74A"/>
    <w:lvl w:ilvl="0" w:tplc="007E565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173E34"/>
    <w:multiLevelType w:val="hybridMultilevel"/>
    <w:tmpl w:val="365AA168"/>
    <w:lvl w:ilvl="0" w:tplc="19D67230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51EE6466"/>
    <w:multiLevelType w:val="hybridMultilevel"/>
    <w:tmpl w:val="22AEF3C2"/>
    <w:lvl w:ilvl="0" w:tplc="08608C2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6FDA482A"/>
    <w:multiLevelType w:val="hybridMultilevel"/>
    <w:tmpl w:val="2460D6B4"/>
    <w:lvl w:ilvl="0" w:tplc="823CA3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BBF"/>
    <w:rsid w:val="00000AEA"/>
    <w:rsid w:val="00026B3B"/>
    <w:rsid w:val="000332AA"/>
    <w:rsid w:val="000C399A"/>
    <w:rsid w:val="001F3EC0"/>
    <w:rsid w:val="00245E5A"/>
    <w:rsid w:val="002B7F97"/>
    <w:rsid w:val="002E04F5"/>
    <w:rsid w:val="00320712"/>
    <w:rsid w:val="003A3916"/>
    <w:rsid w:val="004B430F"/>
    <w:rsid w:val="004F1189"/>
    <w:rsid w:val="00547735"/>
    <w:rsid w:val="00566C41"/>
    <w:rsid w:val="00582ECC"/>
    <w:rsid w:val="006718B2"/>
    <w:rsid w:val="006A0BCE"/>
    <w:rsid w:val="006B7CA3"/>
    <w:rsid w:val="00741B30"/>
    <w:rsid w:val="007423D8"/>
    <w:rsid w:val="00761184"/>
    <w:rsid w:val="007D4099"/>
    <w:rsid w:val="00901D53"/>
    <w:rsid w:val="00913761"/>
    <w:rsid w:val="00977C83"/>
    <w:rsid w:val="009D3746"/>
    <w:rsid w:val="00AE3BEC"/>
    <w:rsid w:val="00AE6752"/>
    <w:rsid w:val="00B4254A"/>
    <w:rsid w:val="00B857BA"/>
    <w:rsid w:val="00C43BF6"/>
    <w:rsid w:val="00C65564"/>
    <w:rsid w:val="00CD2DB0"/>
    <w:rsid w:val="00CD7348"/>
    <w:rsid w:val="00D3000D"/>
    <w:rsid w:val="00D45B8C"/>
    <w:rsid w:val="00DD3BBF"/>
    <w:rsid w:val="00E7544F"/>
    <w:rsid w:val="00EC4F62"/>
    <w:rsid w:val="00EC525F"/>
    <w:rsid w:val="00F62FB0"/>
    <w:rsid w:val="00FC08C5"/>
    <w:rsid w:val="00FD2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D3B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D3BB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D3BB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D3BBF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1F3EC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77</Words>
  <Characters>444</Characters>
  <Application>Microsoft Office Word</Application>
  <DocSecurity>0</DocSecurity>
  <Lines>3</Lines>
  <Paragraphs>1</Paragraphs>
  <ScaleCrop>false</ScaleCrop>
  <Company>Microsoft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20</cp:revision>
  <cp:lastPrinted>2013-09-11T07:24:00Z</cp:lastPrinted>
  <dcterms:created xsi:type="dcterms:W3CDTF">2013-09-08T10:53:00Z</dcterms:created>
  <dcterms:modified xsi:type="dcterms:W3CDTF">2015-09-21T04:10:00Z</dcterms:modified>
</cp:coreProperties>
</file>